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color w:val="111111"/>
          <w:sz w:val="28"/>
          <w:szCs w:val="28"/>
        </w:rPr>
      </w:pPr>
      <w:r>
        <w:rPr>
          <w:rStyle w:val="c3"/>
          <w:b/>
          <w:color w:val="111111"/>
          <w:sz w:val="28"/>
          <w:szCs w:val="28"/>
        </w:rPr>
        <w:t xml:space="preserve">Консультация для родителей: </w:t>
      </w:r>
    </w:p>
    <w:p w:rsid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color w:val="111111"/>
          <w:sz w:val="28"/>
          <w:szCs w:val="28"/>
        </w:rPr>
      </w:pPr>
      <w:r>
        <w:rPr>
          <w:rStyle w:val="c3"/>
          <w:b/>
          <w:color w:val="111111"/>
          <w:sz w:val="28"/>
          <w:szCs w:val="28"/>
        </w:rPr>
        <w:t>«</w:t>
      </w:r>
      <w:r w:rsidRPr="004D05AA">
        <w:rPr>
          <w:rStyle w:val="c3"/>
          <w:b/>
          <w:color w:val="111111"/>
          <w:sz w:val="28"/>
          <w:szCs w:val="28"/>
        </w:rPr>
        <w:t>ПРОФИЛАКТИКА ПЛОСКОСТОПИЯ</w:t>
      </w:r>
      <w:r>
        <w:rPr>
          <w:rStyle w:val="c3"/>
          <w:b/>
          <w:color w:val="111111"/>
          <w:sz w:val="28"/>
          <w:szCs w:val="28"/>
        </w:rPr>
        <w:t>».</w:t>
      </w:r>
    </w:p>
    <w:p w:rsidR="004D05AA" w:rsidRP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</w:p>
    <w:p w:rsidR="004D05AA" w:rsidRP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7"/>
          <w:color w:val="111111"/>
          <w:sz w:val="28"/>
          <w:szCs w:val="28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 </w:t>
      </w:r>
      <w:r w:rsidRPr="004D05AA">
        <w:rPr>
          <w:rStyle w:val="c6"/>
          <w:b/>
          <w:bCs/>
          <w:color w:val="111111"/>
          <w:sz w:val="28"/>
          <w:szCs w:val="28"/>
        </w:rPr>
        <w:t>родителями дома</w:t>
      </w:r>
      <w:r w:rsidRPr="004D05AA">
        <w:rPr>
          <w:rStyle w:val="c3"/>
          <w:color w:val="111111"/>
          <w:sz w:val="28"/>
          <w:szCs w:val="28"/>
        </w:rPr>
        <w:t>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Дети, страдающие плоскостопием, как правило, изнашивают внутреннюю сторону подошвы и каблука обуви.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4D05AA" w:rsidRP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7"/>
          <w:color w:val="111111"/>
          <w:sz w:val="28"/>
          <w:szCs w:val="28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 </w:t>
      </w:r>
      <w:r w:rsidRPr="004D05AA">
        <w:rPr>
          <w:rStyle w:val="c6"/>
          <w:b/>
          <w:bCs/>
          <w:color w:val="111111"/>
          <w:sz w:val="28"/>
          <w:szCs w:val="28"/>
        </w:rPr>
        <w:t>физкультурных занятиях</w:t>
      </w:r>
      <w:r w:rsidRPr="004D05AA">
        <w:rPr>
          <w:rStyle w:val="c3"/>
          <w:color w:val="111111"/>
          <w:sz w:val="28"/>
          <w:szCs w:val="28"/>
        </w:rPr>
        <w:t>, на прогулках, в подвижных играх.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4D05AA">
        <w:rPr>
          <w:rStyle w:val="c3"/>
          <w:color w:val="111111"/>
          <w:sz w:val="28"/>
          <w:szCs w:val="28"/>
        </w:rPr>
        <w:t xml:space="preserve">Главное назначение корректирующих упражнений – активное </w:t>
      </w:r>
      <w:proofErr w:type="spellStart"/>
      <w:r w:rsidRPr="004D05AA">
        <w:rPr>
          <w:rStyle w:val="c3"/>
          <w:color w:val="111111"/>
          <w:sz w:val="28"/>
          <w:szCs w:val="28"/>
        </w:rPr>
        <w:t>пронирование</w:t>
      </w:r>
      <w:proofErr w:type="spellEnd"/>
      <w:r w:rsidRPr="004D05AA">
        <w:rPr>
          <w:rStyle w:val="c3"/>
          <w:color w:val="111111"/>
          <w:sz w:val="28"/>
          <w:szCs w:val="28"/>
        </w:rPr>
        <w:t xml:space="preserve"> стопы (положение стопы на наружном крае, укрепление всего </w:t>
      </w:r>
      <w:proofErr w:type="spellStart"/>
      <w:r w:rsidRPr="004D05AA">
        <w:rPr>
          <w:rStyle w:val="c3"/>
          <w:color w:val="111111"/>
          <w:sz w:val="28"/>
          <w:szCs w:val="28"/>
        </w:rPr>
        <w:t>связочно</w:t>
      </w:r>
      <w:proofErr w:type="spellEnd"/>
      <w:r w:rsidRPr="004D05AA">
        <w:rPr>
          <w:rStyle w:val="c3"/>
          <w:color w:val="111111"/>
          <w:sz w:val="28"/>
          <w:szCs w:val="28"/>
        </w:rPr>
        <w:t>-мышечного аппарата стопы и голени на фоне общего развития и укрепления организма ребенка.</w:t>
      </w:r>
      <w:proofErr w:type="gramEnd"/>
      <w:r w:rsidRPr="004D05AA">
        <w:rPr>
          <w:rStyle w:val="c3"/>
          <w:color w:val="111111"/>
          <w:sz w:val="28"/>
          <w:szCs w:val="28"/>
        </w:rPr>
        <w:t xml:space="preserve">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Упражнения для коррекции стопы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1. Ходьба на носках в среднем темпе в течение 1–3 минут.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2. Ходьба на наружных краях стоп в среднем темпе в течение 2–5 минут.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3. Медленная ходьба на носках по наклонной плоскости.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4. Ходьба по палке.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5. Катание мяча поочередно одной и другой ногой.</w:t>
      </w:r>
    </w:p>
    <w:p w:rsidR="004D05AA" w:rsidRP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7"/>
          <w:color w:val="111111"/>
          <w:sz w:val="28"/>
          <w:szCs w:val="28"/>
        </w:rPr>
        <w:t>6. Катание обруча пальцами ног </w:t>
      </w:r>
      <w:r w:rsidRPr="004D05AA">
        <w:rPr>
          <w:rStyle w:val="c2"/>
          <w:i/>
          <w:iCs/>
          <w:color w:val="111111"/>
          <w:sz w:val="28"/>
          <w:szCs w:val="28"/>
        </w:rPr>
        <w:t>(поочередно)</w:t>
      </w:r>
      <w:r w:rsidRPr="004D05AA">
        <w:rPr>
          <w:rStyle w:val="c3"/>
          <w:color w:val="111111"/>
          <w:sz w:val="28"/>
          <w:szCs w:val="28"/>
        </w:rPr>
        <w:t> в течение 2–4 минут.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7. Медленные приседания на гимнастической палке с опорой на стул.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lastRenderedPageBreak/>
        <w:t xml:space="preserve">8. </w:t>
      </w:r>
      <w:proofErr w:type="gramStart"/>
      <w:r w:rsidRPr="004D05AA">
        <w:rPr>
          <w:rStyle w:val="c3"/>
          <w:color w:val="111111"/>
          <w:sz w:val="28"/>
          <w:szCs w:val="28"/>
        </w:rPr>
        <w:t>Медленные приседания на мяче с опорой на стул или балансируя</w:t>
      </w:r>
      <w:proofErr w:type="gramEnd"/>
      <w:r w:rsidRPr="004D05AA">
        <w:rPr>
          <w:rStyle w:val="c3"/>
          <w:color w:val="111111"/>
          <w:sz w:val="28"/>
          <w:szCs w:val="28"/>
        </w:rPr>
        <w:t xml:space="preserve"> разведенными в сторону руками.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9. Сгибание и разгибание стоп в положении сидя на стуле.</w:t>
      </w:r>
    </w:p>
    <w:p w:rsidR="004D05AA" w:rsidRP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7"/>
          <w:color w:val="111111"/>
          <w:sz w:val="28"/>
          <w:szCs w:val="28"/>
        </w:rPr>
        <w:t>10. Захват, поднимание и перекладывание палочек, кубиков или небольших бумажных, тканевых салфеток пальцами ног в течение 1–3 минут </w:t>
      </w:r>
      <w:r w:rsidRPr="004D05AA">
        <w:rPr>
          <w:rStyle w:val="c2"/>
          <w:i/>
          <w:iCs/>
          <w:color w:val="111111"/>
          <w:sz w:val="28"/>
          <w:szCs w:val="28"/>
        </w:rPr>
        <w:t>(упражнение проводится поочередно одной и другой ногой)</w:t>
      </w:r>
      <w:r w:rsidRPr="004D05AA">
        <w:rPr>
          <w:rStyle w:val="c3"/>
          <w:color w:val="111111"/>
          <w:sz w:val="28"/>
          <w:szCs w:val="28"/>
        </w:rPr>
        <w:t>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4D05AA" w:rsidRPr="004D05AA" w:rsidRDefault="004D05AA" w:rsidP="004D05AA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7"/>
          <w:color w:val="111111"/>
          <w:sz w:val="28"/>
          <w:szCs w:val="28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 </w:t>
      </w:r>
      <w:r w:rsidRPr="004D05AA">
        <w:rPr>
          <w:rStyle w:val="c6"/>
          <w:b/>
          <w:bCs/>
          <w:color w:val="111111"/>
          <w:sz w:val="28"/>
          <w:szCs w:val="28"/>
        </w:rPr>
        <w:t>физического</w:t>
      </w:r>
      <w:r w:rsidRPr="004D05AA">
        <w:rPr>
          <w:rStyle w:val="c3"/>
          <w:color w:val="111111"/>
          <w:sz w:val="28"/>
          <w:szCs w:val="28"/>
        </w:rPr>
        <w:t> воспитания и закаливания дома и в дошкольном учреждении.</w:t>
      </w:r>
    </w:p>
    <w:p w:rsidR="004D05AA" w:rsidRPr="004D05AA" w:rsidRDefault="004D05AA" w:rsidP="004D05AA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D05AA">
        <w:rPr>
          <w:rStyle w:val="c3"/>
          <w:color w:val="111111"/>
          <w:sz w:val="28"/>
          <w:szCs w:val="28"/>
        </w:rPr>
        <w:t xml:space="preserve"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</w:t>
      </w:r>
      <w:r w:rsidR="000343BE">
        <w:rPr>
          <w:rStyle w:val="c3"/>
          <w:color w:val="111111"/>
          <w:sz w:val="28"/>
          <w:szCs w:val="28"/>
        </w:rPr>
        <w:t>плавание, катание на велосипеде</w:t>
      </w:r>
      <w:proofErr w:type="gramStart"/>
      <w:r w:rsidR="000343BE">
        <w:rPr>
          <w:rStyle w:val="c3"/>
          <w:color w:val="111111"/>
          <w:sz w:val="28"/>
          <w:szCs w:val="28"/>
        </w:rPr>
        <w:t>.</w:t>
      </w:r>
      <w:proofErr w:type="gramEnd"/>
      <w:r w:rsidR="000343BE">
        <w:rPr>
          <w:rStyle w:val="c3"/>
          <w:color w:val="111111"/>
          <w:sz w:val="28"/>
          <w:szCs w:val="28"/>
        </w:rPr>
        <w:t xml:space="preserve"> В </w:t>
      </w:r>
      <w:r w:rsidRPr="004D05AA">
        <w:rPr>
          <w:rStyle w:val="c3"/>
          <w:color w:val="111111"/>
          <w:sz w:val="28"/>
          <w:szCs w:val="28"/>
        </w:rPr>
        <w:t xml:space="preserve">теплое время года ходить босиком по грунту, а </w:t>
      </w:r>
      <w:proofErr w:type="gramStart"/>
      <w:r w:rsidRPr="004D05AA">
        <w:rPr>
          <w:rStyle w:val="c3"/>
          <w:color w:val="111111"/>
          <w:sz w:val="28"/>
          <w:szCs w:val="28"/>
        </w:rPr>
        <w:t>закаленным</w:t>
      </w:r>
      <w:proofErr w:type="gramEnd"/>
      <w:r w:rsidRPr="004D05AA">
        <w:rPr>
          <w:rStyle w:val="c3"/>
          <w:color w:val="111111"/>
          <w:sz w:val="28"/>
          <w:szCs w:val="28"/>
        </w:rPr>
        <w:t xml:space="preserve"> – вплоть до бега по снегу; в зимний период года кататься на коньках и лыжах, организовывать подвижные игры.</w:t>
      </w:r>
      <w:bookmarkStart w:id="0" w:name="_GoBack"/>
      <w:bookmarkEnd w:id="0"/>
    </w:p>
    <w:p w:rsidR="000E5BED" w:rsidRDefault="004D05AA">
      <w:r>
        <w:rPr>
          <w:noProof/>
          <w:lang w:eastAsia="ru-RU"/>
        </w:rPr>
        <w:drawing>
          <wp:inline distT="0" distB="0" distL="0" distR="0">
            <wp:extent cx="5715000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26" t="-3503" r="-5486" b="3503"/>
                    <a:stretch/>
                  </pic:blipFill>
                  <pic:spPr bwMode="auto">
                    <a:xfrm>
                      <a:off x="0" y="0"/>
                      <a:ext cx="571500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BED" w:rsidRDefault="000E5BED" w:rsidP="000E5BED"/>
    <w:p w:rsidR="00E74BAD" w:rsidRPr="000343BE" w:rsidRDefault="00470D53" w:rsidP="000343BE">
      <w:pPr>
        <w:tabs>
          <w:tab w:val="left" w:pos="631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43BE">
        <w:rPr>
          <w:rFonts w:ascii="Times New Roman" w:hAnsi="Times New Roman" w:cs="Times New Roman"/>
          <w:sz w:val="24"/>
          <w:szCs w:val="24"/>
        </w:rPr>
        <w:t>Гиниятова</w:t>
      </w:r>
      <w:proofErr w:type="spellEnd"/>
      <w:r w:rsidRPr="000343BE">
        <w:rPr>
          <w:rFonts w:ascii="Times New Roman" w:hAnsi="Times New Roman" w:cs="Times New Roman"/>
          <w:sz w:val="24"/>
          <w:szCs w:val="24"/>
        </w:rPr>
        <w:t xml:space="preserve"> Дарья Александровна</w:t>
      </w:r>
    </w:p>
    <w:p w:rsidR="00470D53" w:rsidRPr="000343BE" w:rsidRDefault="00470D53" w:rsidP="000343BE">
      <w:pPr>
        <w:tabs>
          <w:tab w:val="left" w:pos="631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43BE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470D53" w:rsidRPr="000343BE" w:rsidRDefault="00470D53" w:rsidP="000343BE">
      <w:pPr>
        <w:tabs>
          <w:tab w:val="left" w:pos="631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43BE">
        <w:rPr>
          <w:rFonts w:ascii="Times New Roman" w:hAnsi="Times New Roman" w:cs="Times New Roman"/>
          <w:sz w:val="24"/>
          <w:szCs w:val="24"/>
        </w:rPr>
        <w:t>МАДОУ детский сад №</w:t>
      </w:r>
      <w:r w:rsidR="000343BE" w:rsidRPr="000343BE">
        <w:rPr>
          <w:rFonts w:ascii="Times New Roman" w:hAnsi="Times New Roman" w:cs="Times New Roman"/>
          <w:sz w:val="24"/>
          <w:szCs w:val="24"/>
        </w:rPr>
        <w:t>482</w:t>
      </w:r>
    </w:p>
    <w:p w:rsidR="000E5BED" w:rsidRPr="000E5BED" w:rsidRDefault="000E5BED" w:rsidP="000E5BED">
      <w:pPr>
        <w:tabs>
          <w:tab w:val="left" w:pos="6315"/>
        </w:tabs>
      </w:pPr>
      <w:r>
        <w:t xml:space="preserve">           </w:t>
      </w:r>
    </w:p>
    <w:sectPr w:rsidR="000E5BED" w:rsidRPr="000E5BED" w:rsidSect="004D05AA">
      <w:pgSz w:w="11906" w:h="16838"/>
      <w:pgMar w:top="1134" w:right="850" w:bottom="1134" w:left="1701" w:header="708" w:footer="708" w:gutter="0"/>
      <w:pgBorders w:offsetFrom="page">
        <w:top w:val="single" w:sz="48" w:space="24" w:color="8DB3E2" w:themeColor="text2" w:themeTint="66" w:shadow="1"/>
        <w:left w:val="single" w:sz="48" w:space="24" w:color="8DB3E2" w:themeColor="text2" w:themeTint="66" w:shadow="1"/>
        <w:bottom w:val="single" w:sz="48" w:space="24" w:color="8DB3E2" w:themeColor="text2" w:themeTint="66" w:shadow="1"/>
        <w:right w:val="single" w:sz="48" w:space="24" w:color="8DB3E2" w:themeColor="text2" w:themeTint="66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27"/>
    <w:rsid w:val="00013EF9"/>
    <w:rsid w:val="000343BE"/>
    <w:rsid w:val="000E5BED"/>
    <w:rsid w:val="00276027"/>
    <w:rsid w:val="00470D53"/>
    <w:rsid w:val="00485195"/>
    <w:rsid w:val="004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D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05AA"/>
  </w:style>
  <w:style w:type="character" w:customStyle="1" w:styleId="c7">
    <w:name w:val="c7"/>
    <w:basedOn w:val="a0"/>
    <w:rsid w:val="004D05AA"/>
  </w:style>
  <w:style w:type="character" w:customStyle="1" w:styleId="c6">
    <w:name w:val="c6"/>
    <w:basedOn w:val="a0"/>
    <w:rsid w:val="004D05AA"/>
  </w:style>
  <w:style w:type="paragraph" w:customStyle="1" w:styleId="c5">
    <w:name w:val="c5"/>
    <w:basedOn w:val="a"/>
    <w:rsid w:val="004D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05AA"/>
  </w:style>
  <w:style w:type="paragraph" w:styleId="a3">
    <w:name w:val="Balloon Text"/>
    <w:basedOn w:val="a"/>
    <w:link w:val="a4"/>
    <w:uiPriority w:val="99"/>
    <w:semiHidden/>
    <w:unhideWhenUsed/>
    <w:rsid w:val="004D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D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05AA"/>
  </w:style>
  <w:style w:type="character" w:customStyle="1" w:styleId="c7">
    <w:name w:val="c7"/>
    <w:basedOn w:val="a0"/>
    <w:rsid w:val="004D05AA"/>
  </w:style>
  <w:style w:type="character" w:customStyle="1" w:styleId="c6">
    <w:name w:val="c6"/>
    <w:basedOn w:val="a0"/>
    <w:rsid w:val="004D05AA"/>
  </w:style>
  <w:style w:type="paragraph" w:customStyle="1" w:styleId="c5">
    <w:name w:val="c5"/>
    <w:basedOn w:val="a"/>
    <w:rsid w:val="004D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05AA"/>
  </w:style>
  <w:style w:type="paragraph" w:styleId="a3">
    <w:name w:val="Balloon Text"/>
    <w:basedOn w:val="a"/>
    <w:link w:val="a4"/>
    <w:uiPriority w:val="99"/>
    <w:semiHidden/>
    <w:unhideWhenUsed/>
    <w:rsid w:val="004D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МАДОУ482</dc:creator>
  <cp:keywords/>
  <dc:description/>
  <cp:lastModifiedBy>МАДОУ482</cp:lastModifiedBy>
  <cp:revision>3</cp:revision>
  <dcterms:created xsi:type="dcterms:W3CDTF">2025-10-28T07:33:00Z</dcterms:created>
  <dcterms:modified xsi:type="dcterms:W3CDTF">2025-10-28T08:25:00Z</dcterms:modified>
</cp:coreProperties>
</file>